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5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ind w:right="15"/>
        <w:rPr>
          <w:rStyle w:val="17"/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52"/>
        </w:rPr>
      </w:pPr>
    </w:p>
    <w:p>
      <w:pPr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东莞市社会科学普及基地</w:t>
      </w:r>
    </w:p>
    <w:p>
      <w:pPr>
        <w:snapToGrid w:val="0"/>
        <w:spacing w:line="720" w:lineRule="exact"/>
        <w:jc w:val="center"/>
        <w:rPr>
          <w:rFonts w:ascii="Times New Roman" w:hAnsi="Times New Roman" w:cs="Times New Roman"/>
          <w:b/>
          <w:bCs/>
          <w:sz w:val="7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申报表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264" w:firstLineChars="395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432" w:lineRule="auto"/>
        <w:ind w:firstLine="1268" w:firstLineChars="395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9pt;margin-top:23.4pt;height:0pt;width:0.05pt;z-index:251659264;mso-width-relative:page;mso-height-relative:page;" filled="f" stroked="t" coordsize="21600,21600" o:gfxdata="UEsFBgAAAAAAAAAAAAAAAAAAAAAAAFBLAwQKAAAAAACHTuJAAAAAAAAAAAAAAAAABAAAAGRycy9Q&#10;SwMEFAAAAAgAh07iQMCFu4DWAAAACQEAAA8AAABkcnMvZG93bnJldi54bWxNj81OwzAQhO9IvIO1&#10;SFyq1k6hVRXi9ADkxoUC6nUbL0lEvE5j9weenkUc4Lizo5n5ivXZ9+pIY+wCW8hmBhRxHVzHjYXX&#10;l2q6AhUTssM+MFn4pAjr8vKiwNyFEz/TcZMaJSEcc7TQpjTkWse6JY9xFgZi+b2H0WOSc2y0G/Ek&#10;4b7Xc2OW2mPH0tDiQPct1R+bg7cQqzfaV1+TemK2N02g+f7h6RGtvb7KzB2oROf0Z4af+TIdStm0&#10;Cwd2UfUWFouVsCQLt0tBEIMIGajdr6DLQv8nKL8BUEsDBBQAAAAIAIdO4kBeo0gIxQEAAIsDAAAO&#10;AAAAZHJzL2Uyb0RvYy54bWytU81uEzEQviPxDpbvxGlQK1hl00NDuSCIBH2AiX92LflPHpNNnoXX&#10;4MSFx+lrMHbSUNoLQuTgzIxnvpnv8+zyeu8d2+mMNoaeX8zmnOkgo7Jh6Pndl9tXbzjDAkGBi0H3&#10;/KCRX69evlhOqdOLOEandGYEErCbUs/HUlInBMpRe8BZTDrQpYnZQyE3D0JlmAjdO7GYz6/EFLNK&#10;OUqNSNH18ZKvGr4xWpZPxqAuzPWcZivtzO3c1lOsltANGdJo5WkM+IcpPNhATc9QayjAvmb7DMpb&#10;mSNGU2YyehGNsVI3DsTmYv6EzecRkm5cSBxMZ5nw/8HKj7tNZlbR23EWwNMT3X/7fv/jJ1tUbaaE&#10;HaXchE0+eZg2uRLdm+zrP1Fg+6bn4ayn3hcmKXj1+pIz+RAXv4tSxvJeR8+q0XNnQ6UJHew+YKFG&#10;lPqQUsMusKnnby8XFQ5oS4yDQqZPNDeGodVidFbdWudqBeZhe+My20F99/ardAj3j7TaZA04HvPa&#10;1XEjRg3qXVCsHBIpEmh1eR3Ba8WZ07Tp1SJA6ApY9zeZ1NqFWqDbVp54Vn2PilZrG9WhCS2qRy/e&#10;Jj5tZ12pxz7Zj7+h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AhbuA1gAAAAkBAAAPAAAAAAAA&#10;AAEAIAAAADgAAABkcnMvZG93bnJldi54bWxQSwECFAAUAAAACACHTuJAXqNICMUBAACLAwAADgAA&#10;AAAAAAABACAAAAA7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97pt;margin-top:23.4pt;height:0pt;width:0.05pt;z-index:251658240;mso-width-relative:page;mso-height-relative:page;" filled="f" stroked="t" coordsize="21600,21600" o:gfxdata="UEsFBgAAAAAAAAAAAAAAAAAAAAAAAFBLAwQKAAAAAACHTuJAAAAAAAAAAAAAAAAABAAAAGRycy9Q&#10;SwMEFAAAAAgAh07iQGx8peHWAAAACQEAAA8AAABkcnMvZG93bnJldi54bWxNj81OwzAQhO9IvIO1&#10;SFyq1k4pFYQ4PQC5caFQcd3GSxIRr9PY/YGnZxEHOO7saGa+YnXyvTrQGLvAFrKZAUVcB9dxY+H1&#10;pZregIoJ2WEfmCx8UoRVeX5WYO7CkZ/psE6NkhCOOVpoUxpyrWPdksc4CwOx/N7D6DHJOTbajXiU&#10;cN/ruTFL7bFjaWhxoPuW6o/13luI1YZ21deknpi3qybQfPfw9IjWXl5k5g5UolP6M8PPfJkOpWza&#10;hj27qHoL17cLYUkWFktBEIMIGajtr6DLQv8nKL8BUEsDBBQAAAAIAIdO4kBUMNvLxgEAAIsDAAAO&#10;AAAAZHJzL2Uyb0RvYy54bWytU81uEzEQviPxDpbvxGmqVrDKpoeGckEQCXiAiX92LflPHpNNnoXX&#10;4MSFx+lrMHbSUOilQuTgzIxnvpnv8+zyZu8d2+mMNoaeX8zmnOkgo7Jh6PmXz3evXnOGBYICF4Pu&#10;+UEjv1m9fLGcUqcXcYxO6cwIJGA3pZ6PpaROCJSj9oCzmHSgSxOzh0JuHoTKMBG6d2Ixn1+LKWaV&#10;cpQakaLr4yVfNXxjtCwfjUFdmOs5zVbamdu5radYLaEbMqTRytMY8A9TeLCBmp6h1lCAfc32CZS3&#10;MkeMpsxk9CIaY6VuHIjNxfwvNp9GSLpxIXEwnWXC/wcrP+w2mVnV8wVnATw90f237/c/frLLqs2U&#10;sKOU27DJJw/TJleie5N9/ScKbN/0PJz11PvCJAWvL684kw9x8bsoZSzvdPSsGj13NlSa0MHuPRZq&#10;RKkPKTXsApt6/uZqUeGAtsQ4KGT6RHNjGFotRmfVnXWuVmAetrcusx3Ud2+/Sodw/0irTdaA4zGv&#10;XR03YtSg3gbFyiGRIoFWl9cRvFacOU2bXi0ChK6Adc/JpNYu1ALdtvLEs+p7VLRa26gOTWhRPXrx&#10;NvFpO+tKPfbJfvwNr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bHyl4dYAAAAJAQAADwAAAAAA&#10;AAABACAAAAA4AAAAZHJzL2Rvd25yZXYueG1sUEsBAhQAFAAAAAgAh07iQFQw28vGAQAAiwMAAA4A&#10;AAAAAAAAAQAgAAAAO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b/>
          <w:sz w:val="32"/>
          <w:szCs w:val="32"/>
        </w:rPr>
        <w:t>申报单位（盖章）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432" w:lineRule="auto"/>
        <w:ind w:firstLine="1288" w:firstLineChars="401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79pt;margin-top:23.4pt;height:0pt;width:0.05pt;z-index:251661312;mso-width-relative:page;mso-height-relative:page;" filled="f" stroked="t" coordsize="21600,21600" o:gfxdata="UEsFBgAAAAAAAAAAAAAAAAAAAAAAAFBLAwQKAAAAAACHTuJAAAAAAAAAAAAAAAAABAAAAGRycy9Q&#10;SwMEFAAAAAgAh07iQMCFu4DWAAAACQEAAA8AAABkcnMvZG93bnJldi54bWxNj81OwzAQhO9IvIO1&#10;SFyq1k6hVRXi9ADkxoUC6nUbL0lEvE5j9weenkUc4Lizo5n5ivXZ9+pIY+wCW8hmBhRxHVzHjYXX&#10;l2q6AhUTssM+MFn4pAjr8vKiwNyFEz/TcZMaJSEcc7TQpjTkWse6JY9xFgZi+b2H0WOSc2y0G/Ek&#10;4b7Xc2OW2mPH0tDiQPct1R+bg7cQqzfaV1+TemK2N02g+f7h6RGtvb7KzB2oROf0Z4af+TIdStm0&#10;Cwd2UfUWFouVsCQLt0tBEIMIGajdr6DLQv8nKL8BUEsDBBQAAAAIAIdO4kD2jYyExgEAAIsDAAAO&#10;AAAAZHJzL2Uyb0RvYy54bWytU0uOEzEQ3SNxB8t74kyGGUErnVlMGDYIIjEcoOJPtyX/5DLp5Cxc&#10;gxUbjjPXoOxkwgAbhMjCqSpXvar3XL282XvHdjqjjaHnF7M5ZzrIqGwYev7p/u7FK86wQFDgYtA9&#10;P2jkN6vnz5ZT6vQijtEpnRmBBOym1POxlNQJgXLUHnAWkw50aWL2UMjNg1AZJkL3Tizm82sxxaxS&#10;jlIjUnR9vOSrhm+MluWDMagLcz2n2Uo7czu39RSrJXRDhjRaeRoD/mEKDzZQ0zPUGgqwz9n+AeWt&#10;zBGjKTMZvYjGWKkbB2JzMf+NzccRkm5cSBxMZ5nw/8HK97tNZlb1/JKzAJ6e6OHL14dv39nLqs2U&#10;sKOU27DJJw/TJleie5N9/ScKbN/0PJz11PvCJAWvL684k49x8bMoZSxvdfSsGj13NlSa0MHuHRZq&#10;RKmPKTXsApt6/vpqUeGAtsQ4KGT6RHNjGFotRmfVnXWuVmAetrcusx3Ud2+/Sodwf0mrTdaA4zGv&#10;XR03YtSg3gTFyiGRIoFWl9cRvFacOU2bXi0ChK6AdX+TSa1dqAW6beWJZ9X3qGi1tlEdmtCievTi&#10;beLTdtaVeuqT/fQb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wIW7gNYAAAAJAQAADwAAAAAA&#10;AAABACAAAAA4AAAAZHJzL2Rvd25yZXYueG1sUEsBAhQAFAAAAAgAh07iQPaNjITGAQAAiwMAAA4A&#10;AAAAAAAAAQAgAAAAO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97pt;margin-top:23.4pt;height:0pt;width:0.05pt;z-index:251660288;mso-width-relative:page;mso-height-relative:page;" filled="f" stroked="t" coordsize="21600,21600" o:gfxdata="UEsFBgAAAAAAAAAAAAAAAAAAAAAAAFBLAwQKAAAAAACHTuJAAAAAAAAAAAAAAAAABAAAAGRycy9Q&#10;SwMEFAAAAAgAh07iQGx8peHWAAAACQEAAA8AAABkcnMvZG93bnJldi54bWxNj81OwzAQhO9IvIO1&#10;SFyq1k4pFYQ4PQC5caFQcd3GSxIRr9PY/YGnZxEHOO7saGa+YnXyvTrQGLvAFrKZAUVcB9dxY+H1&#10;pZregIoJ2WEfmCx8UoRVeX5WYO7CkZ/psE6NkhCOOVpoUxpyrWPdksc4CwOx/N7D6DHJOTbajXiU&#10;cN/ruTFL7bFjaWhxoPuW6o/13luI1YZ21deknpi3qybQfPfw9IjWXl5k5g5UolP6M8PPfJkOpWza&#10;hj27qHoL17cLYUkWFktBEIMIGajtr6DLQv8nKL8BUEsDBBQAAAAIAIdO4kD3uriexQEAAIsDAAAO&#10;AAAAZHJzL2Uyb0RvYy54bWytU0uOEzEQ3SNxB8t74kwgI2ilM4sJwwZBJOAAFX+6Lfknl0knZ+Ea&#10;rNhwnLkGZScTBtggRBZOVbnqVb3n6tXNwTu21xltDD2/ms0500FGZcPQ808f75695AwLBAUuBt3z&#10;o0Z+s376ZDWlTi/iGJ3SmRFIwG5KPR9LSZ0QKEftAWcx6UCXJmYPhdw8CJVhInTvxGI+vxZTzCrl&#10;KDUiRTenS75u+MZoWd4bg7ow13OarbQzt3NXT7FeQTdkSKOV5zHgH6bwYAM1vUBtoAD7nO0fUN7K&#10;HDGaMpPRi2iMlbpxIDZX89/YfBgh6caFxMF0kQn/H6x8t99mZlXPX3AWwNMT3X/5ev/tO1tWbaaE&#10;HaXchm0+e5i2uRI9mOzrP1Fgh6bn8aKnPhQmKXj9fMmZfIiLn0UpY3mjo2fV6LmzodKEDvZvsVAj&#10;Sn1IqWEX2NTzV8tFhQPaEuOgkOkTzY1haLUYnVV31rlagXnY3brM9lDfvf0qHcL9Ja022QCOp7x2&#10;ddqIUYN6HRQrx0SKBFpdXkfwWnHmNG16tQgQugLW/U0mtXahFui2lWeeVd+TotXaRXVsQovq0Yu3&#10;ic/bWVfqsU/2429o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BsfKXh1gAAAAkBAAAPAAAAAAAA&#10;AAEAIAAAADgAAABkcnMvZG93bnJldi54bWxQSwECFAAUAAAACACHTuJA97q4nsUBAACLAwAADgAA&#10;AAAAAAABACAAAAA7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b/>
          <w:sz w:val="32"/>
          <w:szCs w:val="32"/>
        </w:rPr>
        <w:t>申报基地名称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6960"/>
        </w:tabs>
        <w:snapToGrid w:val="0"/>
        <w:spacing w:line="432" w:lineRule="auto"/>
        <w:ind w:firstLine="1304" w:firstLineChars="40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申报单位联系人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432" w:lineRule="auto"/>
        <w:ind w:firstLine="1304" w:firstLineChars="40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填表日期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 </w:t>
      </w: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napToGrid w:val="0"/>
        <w:jc w:val="center"/>
        <w:rPr>
          <w:rFonts w:ascii="Times New Roman" w:hAnsi="Times New Roman" w:eastAsia="仿宋_GB2312" w:cs="Times New Roman"/>
          <w:bCs/>
          <w:sz w:val="32"/>
        </w:rPr>
      </w:pPr>
      <w:r>
        <w:rPr>
          <w:rFonts w:ascii="Times New Roman" w:hAnsi="Times New Roman" w:eastAsia="仿宋_GB2312" w:cs="Times New Roman"/>
          <w:b/>
          <w:sz w:val="36"/>
          <w:szCs w:val="36"/>
        </w:rPr>
        <w:t>东莞市社会科学界联合会</w:t>
      </w:r>
    </w:p>
    <w:p>
      <w:pPr>
        <w:snapToGrid w:val="0"/>
        <w:spacing w:beforeLines="50"/>
        <w:rPr>
          <w:rFonts w:ascii="Times New Roman" w:hAnsi="Times New Roman" w:eastAsia="仿宋_GB2312" w:cs="Times New Roman"/>
          <w:b/>
          <w:bCs/>
          <w:sz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</w:rPr>
        <w:t xml:space="preserve">                     202</w:t>
      </w:r>
      <w:r>
        <w:rPr>
          <w:rFonts w:hint="eastAsia" w:ascii="Times New Roman" w:hAnsi="Times New Roman" w:eastAsia="仿宋_GB2312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32"/>
        </w:rPr>
        <w:t>月</w:t>
      </w:r>
    </w:p>
    <w:p>
      <w:pPr>
        <w:snapToGrid w:val="0"/>
        <w:spacing w:beforeLines="50"/>
        <w:rPr>
          <w:rFonts w:ascii="Times New Roman" w:hAnsi="Times New Roman" w:eastAsia="楷体_GB2312" w:cs="Times New Roman"/>
          <w:bCs/>
          <w:sz w:val="32"/>
        </w:rPr>
      </w:pPr>
    </w:p>
    <w:tbl>
      <w:tblPr>
        <w:tblStyle w:val="14"/>
        <w:tblW w:w="88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3140"/>
        <w:gridCol w:w="103"/>
        <w:gridCol w:w="1272"/>
        <w:gridCol w:w="2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883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申报单位名称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法人代表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申报单位类型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□公共文化类  □教育科研类  □文化产业类  □公司企业类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□乡村文化类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上级主管单位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拟申报的</w:t>
            </w:r>
            <w:r>
              <w:rPr>
                <w:rFonts w:hint="eastAsia" w:ascii="Times New Roman" w:hAnsi="Times New Roman" w:cs="Times New Roman"/>
                <w:szCs w:val="21"/>
              </w:rPr>
              <w:t>社科普及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基地名称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基地负责人姓     名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负责人手机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基地联系人姓名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邮政编码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联系人微信号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联系人手机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联系人电子邮箱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场所的面积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□50-150平方米    □150-300平方米以上    □300平方米以上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现有社科普及载体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beforeLines="50" w:line="33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电教设备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社科普及活动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经费及来源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已有的科普资料及制品列表（图书、光盘等，如有，请作为附件材料一同报送）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社科普及工作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获奖情况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4"/>
        <w:tblW w:w="88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75"/>
        <w:gridCol w:w="1155"/>
        <w:gridCol w:w="1365"/>
        <w:gridCol w:w="1470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800" w:type="dxa"/>
            <w:gridSpan w:val="6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二、社科普及工作人员情况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064" w:type="dxa"/>
            <w:gridSpan w:val="2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现有从事社科科普工作人员数</w:t>
            </w:r>
          </w:p>
        </w:tc>
        <w:tc>
          <w:tcPr>
            <w:tcW w:w="5736" w:type="dxa"/>
            <w:gridSpan w:val="4"/>
            <w:vAlign w:val="bottom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专职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名，  兼职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00" w:type="dxa"/>
            <w:gridSpan w:val="6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骨干工作人员（包括专兼职）情况：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职称职务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3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spacing w:beforeLines="50" w:line="336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三、近三年来开展的社科普及活动的主要内容、规模、特色及成效</w:t>
            </w:r>
          </w:p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8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四、本年度重大社科普及活动及其具体方案（包括内容、形式、承办联办单位、受众对象、经费来源、宣传报道等）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spacing w:beforeLines="50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五、单位意见：</w:t>
            </w:r>
            <w:r>
              <w:rPr>
                <w:rFonts w:ascii="Times New Roman" w:hAnsi="Times New Roman" w:cs="Times New Roman"/>
                <w:b/>
                <w:color w:val="FF0000"/>
                <w:szCs w:val="21"/>
              </w:rPr>
              <w:t>（此处由单位负责人签字并加盖单位公章）</w:t>
            </w:r>
          </w:p>
          <w:p>
            <w:pPr>
              <w:adjustRightInd w:val="0"/>
              <w:snapToGrid w:val="0"/>
              <w:spacing w:beforeLines="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ind w:firstLine="735" w:firstLineChars="3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ind w:firstLine="735" w:firstLineChars="3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ind w:firstLine="735" w:firstLineChars="3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法人代表（签字）                              单位（盖章）：</w:t>
            </w:r>
          </w:p>
          <w:p>
            <w:pPr>
              <w:adjustRightInd w:val="0"/>
              <w:snapToGrid w:val="0"/>
              <w:spacing w:beforeLines="50"/>
              <w:ind w:firstLine="5670" w:firstLineChars="27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7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spacing w:beforeLines="50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六、市社科联审查意见</w:t>
            </w:r>
            <w:r>
              <w:rPr>
                <w:rFonts w:ascii="Times New Roman" w:hAnsi="Times New Roman" w:cs="Times New Roman"/>
                <w:b/>
                <w:color w:val="FF0000"/>
                <w:szCs w:val="21"/>
              </w:rPr>
              <w:t>（此处不填）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负责人（签字）                        单位（盖章）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beforeLines="50"/>
              <w:ind w:firstLine="5054" w:firstLineChars="240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年    月    日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标题宋W9(P)">
    <w:altName w:val="方正书宋_GBK"/>
    <w:panose1 w:val="02020900000000000000"/>
    <w:charset w:val="00"/>
    <w:family w:val="auto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康简仿宋">
    <w:panose1 w:val="02020409010101010101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963940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12"/>
          <w:jc w:val="right"/>
          <w:rPr>
            <w:rFonts w:hint="default" w:ascii="Times New Roman" w:hAnsi="Times New Roman" w:cs="Times New Roman"/>
            <w:sz w:val="24"/>
            <w:szCs w:val="24"/>
          </w:rPr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hint="default" w:ascii="Times New Roman" w:hAnsi="Times New Roman" w:cs="Times New Roman"/>
            <w:sz w:val="24"/>
            <w:szCs w:val="24"/>
          </w:rPr>
          <w:t xml:space="preserve"> 1 -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963941"/>
      <w:docPartObj>
        <w:docPartGallery w:val="autotext"/>
      </w:docPartObj>
    </w:sdtPr>
    <w:sdtContent>
      <w:p>
        <w:pPr>
          <w:pStyle w:val="12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hint="default" w:ascii="Times New Roman" w:hAnsi="Times New Roman" w:cs="Times New Roman"/>
            <w:sz w:val="24"/>
            <w:szCs w:val="24"/>
          </w:rPr>
          <w:t xml:space="preserve"> 2 -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pStyle w:val="3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pStyle w:val="4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pStyle w:val="5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pStyle w:val="6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pStyle w:val="7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pStyle w:val="8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pStyle w:val="9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pStyle w:val="10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6952"/>
    <w:rsid w:val="0000666D"/>
    <w:rsid w:val="0002270D"/>
    <w:rsid w:val="00033748"/>
    <w:rsid w:val="00037B6D"/>
    <w:rsid w:val="0004133D"/>
    <w:rsid w:val="00065CD6"/>
    <w:rsid w:val="00076709"/>
    <w:rsid w:val="000D2624"/>
    <w:rsid w:val="00102790"/>
    <w:rsid w:val="001134B8"/>
    <w:rsid w:val="001207C7"/>
    <w:rsid w:val="00127353"/>
    <w:rsid w:val="00132308"/>
    <w:rsid w:val="00137191"/>
    <w:rsid w:val="00162C1B"/>
    <w:rsid w:val="00173F09"/>
    <w:rsid w:val="00190FA0"/>
    <w:rsid w:val="00192BF2"/>
    <w:rsid w:val="001C0A84"/>
    <w:rsid w:val="001C380E"/>
    <w:rsid w:val="001D412F"/>
    <w:rsid w:val="001F12D7"/>
    <w:rsid w:val="00202F7C"/>
    <w:rsid w:val="0020364C"/>
    <w:rsid w:val="00204597"/>
    <w:rsid w:val="002058C9"/>
    <w:rsid w:val="00206B1A"/>
    <w:rsid w:val="00216644"/>
    <w:rsid w:val="00221EB0"/>
    <w:rsid w:val="00225FF6"/>
    <w:rsid w:val="00270615"/>
    <w:rsid w:val="0027796E"/>
    <w:rsid w:val="00295C80"/>
    <w:rsid w:val="002C5C74"/>
    <w:rsid w:val="002E6F3A"/>
    <w:rsid w:val="002F7216"/>
    <w:rsid w:val="00300EBE"/>
    <w:rsid w:val="00325159"/>
    <w:rsid w:val="003461C8"/>
    <w:rsid w:val="00347B1A"/>
    <w:rsid w:val="003572E5"/>
    <w:rsid w:val="00362535"/>
    <w:rsid w:val="00393EA5"/>
    <w:rsid w:val="003B0617"/>
    <w:rsid w:val="003E4D80"/>
    <w:rsid w:val="003E55D7"/>
    <w:rsid w:val="004072DC"/>
    <w:rsid w:val="004158BB"/>
    <w:rsid w:val="0041781F"/>
    <w:rsid w:val="00453D11"/>
    <w:rsid w:val="0046308B"/>
    <w:rsid w:val="00470D79"/>
    <w:rsid w:val="00474934"/>
    <w:rsid w:val="004868D9"/>
    <w:rsid w:val="004C369F"/>
    <w:rsid w:val="004D05A1"/>
    <w:rsid w:val="00516801"/>
    <w:rsid w:val="005238C3"/>
    <w:rsid w:val="005258EC"/>
    <w:rsid w:val="0054622E"/>
    <w:rsid w:val="00552AD5"/>
    <w:rsid w:val="005746DB"/>
    <w:rsid w:val="00597BCD"/>
    <w:rsid w:val="005C247A"/>
    <w:rsid w:val="005F20BE"/>
    <w:rsid w:val="006013C9"/>
    <w:rsid w:val="0060161F"/>
    <w:rsid w:val="00642D98"/>
    <w:rsid w:val="006436E5"/>
    <w:rsid w:val="0065655D"/>
    <w:rsid w:val="00681692"/>
    <w:rsid w:val="006A625C"/>
    <w:rsid w:val="006A6E87"/>
    <w:rsid w:val="006F14C9"/>
    <w:rsid w:val="0071224E"/>
    <w:rsid w:val="00727DC2"/>
    <w:rsid w:val="007322E8"/>
    <w:rsid w:val="00762CCE"/>
    <w:rsid w:val="00764985"/>
    <w:rsid w:val="00795605"/>
    <w:rsid w:val="007C4938"/>
    <w:rsid w:val="007E7EEE"/>
    <w:rsid w:val="007F38F6"/>
    <w:rsid w:val="00814100"/>
    <w:rsid w:val="008233D8"/>
    <w:rsid w:val="00823788"/>
    <w:rsid w:val="0083261C"/>
    <w:rsid w:val="00844128"/>
    <w:rsid w:val="00855AA5"/>
    <w:rsid w:val="00880553"/>
    <w:rsid w:val="008A190E"/>
    <w:rsid w:val="008C4715"/>
    <w:rsid w:val="008F3285"/>
    <w:rsid w:val="00917D85"/>
    <w:rsid w:val="0092688A"/>
    <w:rsid w:val="0093638F"/>
    <w:rsid w:val="00956A5E"/>
    <w:rsid w:val="00962333"/>
    <w:rsid w:val="00981873"/>
    <w:rsid w:val="009A47EF"/>
    <w:rsid w:val="009F7ED6"/>
    <w:rsid w:val="00A15C8C"/>
    <w:rsid w:val="00A74D5D"/>
    <w:rsid w:val="00A9686D"/>
    <w:rsid w:val="00AC16DE"/>
    <w:rsid w:val="00AD3FD1"/>
    <w:rsid w:val="00AD4E9D"/>
    <w:rsid w:val="00AD5230"/>
    <w:rsid w:val="00AD5FE8"/>
    <w:rsid w:val="00B17669"/>
    <w:rsid w:val="00B264F0"/>
    <w:rsid w:val="00B301CA"/>
    <w:rsid w:val="00B32041"/>
    <w:rsid w:val="00B44AB5"/>
    <w:rsid w:val="00B63771"/>
    <w:rsid w:val="00B760B0"/>
    <w:rsid w:val="00B97865"/>
    <w:rsid w:val="00BC6FA2"/>
    <w:rsid w:val="00C0616F"/>
    <w:rsid w:val="00C21330"/>
    <w:rsid w:val="00C24E8E"/>
    <w:rsid w:val="00C612F3"/>
    <w:rsid w:val="00C629DE"/>
    <w:rsid w:val="00C870C3"/>
    <w:rsid w:val="00CA5FB4"/>
    <w:rsid w:val="00CB2327"/>
    <w:rsid w:val="00CB3207"/>
    <w:rsid w:val="00CD4DD1"/>
    <w:rsid w:val="00CD79F8"/>
    <w:rsid w:val="00CD7CC8"/>
    <w:rsid w:val="00CF1E95"/>
    <w:rsid w:val="00CF3233"/>
    <w:rsid w:val="00D1544C"/>
    <w:rsid w:val="00D23AAF"/>
    <w:rsid w:val="00D454C1"/>
    <w:rsid w:val="00D83B07"/>
    <w:rsid w:val="00D848B5"/>
    <w:rsid w:val="00DE03F7"/>
    <w:rsid w:val="00E046CA"/>
    <w:rsid w:val="00E33386"/>
    <w:rsid w:val="00E46958"/>
    <w:rsid w:val="00E5709D"/>
    <w:rsid w:val="00E743FF"/>
    <w:rsid w:val="00E85084"/>
    <w:rsid w:val="00E914FB"/>
    <w:rsid w:val="00EC2E88"/>
    <w:rsid w:val="00EC4D2D"/>
    <w:rsid w:val="00EF2F50"/>
    <w:rsid w:val="00F202CB"/>
    <w:rsid w:val="00F7576C"/>
    <w:rsid w:val="00F818EC"/>
    <w:rsid w:val="00FB2B69"/>
    <w:rsid w:val="00FB5B22"/>
    <w:rsid w:val="00FC6170"/>
    <w:rsid w:val="00FD23AE"/>
    <w:rsid w:val="029F17DB"/>
    <w:rsid w:val="050D6699"/>
    <w:rsid w:val="075164B7"/>
    <w:rsid w:val="20FF52F8"/>
    <w:rsid w:val="218D14B8"/>
    <w:rsid w:val="23841414"/>
    <w:rsid w:val="2A397513"/>
    <w:rsid w:val="2EE81DDA"/>
    <w:rsid w:val="34F06952"/>
    <w:rsid w:val="356F10A9"/>
    <w:rsid w:val="3A7E53B6"/>
    <w:rsid w:val="3CDE217E"/>
    <w:rsid w:val="3DBDD5E8"/>
    <w:rsid w:val="3E58518F"/>
    <w:rsid w:val="3FC87472"/>
    <w:rsid w:val="408C6A6E"/>
    <w:rsid w:val="44DC2400"/>
    <w:rsid w:val="496C1801"/>
    <w:rsid w:val="50A54971"/>
    <w:rsid w:val="5A02780F"/>
    <w:rsid w:val="5AF15089"/>
    <w:rsid w:val="5BE8621A"/>
    <w:rsid w:val="5D302813"/>
    <w:rsid w:val="5D9F194F"/>
    <w:rsid w:val="5E703E06"/>
    <w:rsid w:val="6155167B"/>
    <w:rsid w:val="68BB5CBC"/>
    <w:rsid w:val="69DF1B40"/>
    <w:rsid w:val="6BDF18C9"/>
    <w:rsid w:val="6EFF3B93"/>
    <w:rsid w:val="72A727BA"/>
    <w:rsid w:val="73C64F28"/>
    <w:rsid w:val="76CA187A"/>
    <w:rsid w:val="777BB477"/>
    <w:rsid w:val="77BA600E"/>
    <w:rsid w:val="7CCD5E32"/>
    <w:rsid w:val="7D4A2F2B"/>
    <w:rsid w:val="7D8F04F8"/>
    <w:rsid w:val="9E3E493E"/>
    <w:rsid w:val="B7BF3068"/>
    <w:rsid w:val="BAB431BE"/>
    <w:rsid w:val="BDFB374E"/>
    <w:rsid w:val="DF5F3D9F"/>
    <w:rsid w:val="FADFD165"/>
    <w:rsid w:val="FF97B513"/>
    <w:rsid w:val="FFF58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ascii="Times New Roman" w:hAnsi="Times New Roman" w:eastAsia="华康简标题宋" w:cs="Times New Roman"/>
      <w:kern w:val="44"/>
      <w:sz w:val="36"/>
      <w:szCs w:val="20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rFonts w:ascii="Times New Roman" w:hAnsi="Times New Roman" w:eastAsia="仿宋_GB2312" w:cs="Times New Roman"/>
      <w:b/>
      <w:kern w:val="0"/>
      <w:sz w:val="32"/>
      <w:szCs w:val="20"/>
    </w:rPr>
  </w:style>
  <w:style w:type="paragraph" w:styleId="5">
    <w:name w:val="heading 4"/>
    <w:basedOn w:val="1"/>
    <w:next w:val="1"/>
    <w:link w:val="24"/>
    <w:qFormat/>
    <w:uiPriority w:val="0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 w:cs="Times New Roman"/>
      <w:b/>
      <w:kern w:val="0"/>
      <w:sz w:val="28"/>
      <w:szCs w:val="20"/>
    </w:rPr>
  </w:style>
  <w:style w:type="paragraph" w:styleId="6">
    <w:name w:val="heading 5"/>
    <w:basedOn w:val="1"/>
    <w:next w:val="1"/>
    <w:link w:val="25"/>
    <w:qFormat/>
    <w:uiPriority w:val="0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eastAsia="仿宋_GB2312" w:cs="Times New Roman"/>
      <w:b/>
      <w:kern w:val="0"/>
      <w:sz w:val="28"/>
      <w:szCs w:val="20"/>
    </w:rPr>
  </w:style>
  <w:style w:type="paragraph" w:styleId="7">
    <w:name w:val="heading 6"/>
    <w:basedOn w:val="1"/>
    <w:next w:val="1"/>
    <w:link w:val="26"/>
    <w:qFormat/>
    <w:uiPriority w:val="0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8">
    <w:name w:val="heading 7"/>
    <w:basedOn w:val="1"/>
    <w:next w:val="1"/>
    <w:link w:val="27"/>
    <w:qFormat/>
    <w:uiPriority w:val="0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仿宋_GB2312" w:cs="Times New Roman"/>
      <w:b/>
      <w:kern w:val="0"/>
      <w:sz w:val="24"/>
      <w:szCs w:val="20"/>
    </w:rPr>
  </w:style>
  <w:style w:type="paragraph" w:styleId="9">
    <w:name w:val="heading 8"/>
    <w:basedOn w:val="1"/>
    <w:next w:val="1"/>
    <w:link w:val="28"/>
    <w:qFormat/>
    <w:uiPriority w:val="0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0">
    <w:name w:val="heading 9"/>
    <w:basedOn w:val="1"/>
    <w:next w:val="1"/>
    <w:link w:val="29"/>
    <w:qFormat/>
    <w:uiPriority w:val="0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qFormat/>
    <w:uiPriority w:val="0"/>
    <w:rPr>
      <w:sz w:val="18"/>
      <w:szCs w:val="18"/>
    </w:rPr>
  </w:style>
  <w:style w:type="paragraph" w:styleId="12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6">
    <w:name w:val="Hyperlink"/>
    <w:basedOn w:val="1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p9h1"/>
    <w:basedOn w:val="15"/>
    <w:qFormat/>
    <w:uiPriority w:val="0"/>
    <w:rPr>
      <w:color w:val="000000"/>
      <w:sz w:val="18"/>
      <w:szCs w:val="18"/>
      <w:u w:val="none"/>
    </w:rPr>
  </w:style>
  <w:style w:type="character" w:customStyle="1" w:styleId="18">
    <w:name w:val="页眉 Char"/>
    <w:basedOn w:val="15"/>
    <w:link w:val="13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12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5"/>
    <w:link w:val="11"/>
    <w:qFormat/>
    <w:uiPriority w:val="0"/>
    <w:rPr>
      <w:kern w:val="2"/>
      <w:sz w:val="18"/>
      <w:szCs w:val="18"/>
    </w:rPr>
  </w:style>
  <w:style w:type="character" w:customStyle="1" w:styleId="21">
    <w:name w:val="标题 1 Char"/>
    <w:basedOn w:val="15"/>
    <w:link w:val="2"/>
    <w:qFormat/>
    <w:uiPriority w:val="0"/>
    <w:rPr>
      <w:rFonts w:ascii="Times New Roman" w:hAnsi="Times New Roman" w:eastAsia="华康简标题宋" w:cs="Times New Roman"/>
      <w:kern w:val="44"/>
      <w:sz w:val="36"/>
    </w:rPr>
  </w:style>
  <w:style w:type="character" w:customStyle="1" w:styleId="22">
    <w:name w:val="标题 2 Char"/>
    <w:basedOn w:val="15"/>
    <w:link w:val="3"/>
    <w:qFormat/>
    <w:uiPriority w:val="0"/>
    <w:rPr>
      <w:rFonts w:ascii="Arial" w:hAnsi="Arial" w:eastAsia="黑体" w:cs="Times New Roman"/>
      <w:b/>
      <w:sz w:val="32"/>
    </w:rPr>
  </w:style>
  <w:style w:type="character" w:customStyle="1" w:styleId="23">
    <w:name w:val="标题 3 Char"/>
    <w:basedOn w:val="15"/>
    <w:link w:val="4"/>
    <w:qFormat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24">
    <w:name w:val="标题 4 Char"/>
    <w:basedOn w:val="15"/>
    <w:link w:val="5"/>
    <w:qFormat/>
    <w:uiPriority w:val="0"/>
    <w:rPr>
      <w:rFonts w:ascii="Arial" w:hAnsi="Arial" w:eastAsia="黑体" w:cs="Times New Roman"/>
      <w:b/>
      <w:sz w:val="28"/>
    </w:rPr>
  </w:style>
  <w:style w:type="character" w:customStyle="1" w:styleId="25">
    <w:name w:val="标题 5 Char"/>
    <w:basedOn w:val="15"/>
    <w:link w:val="6"/>
    <w:qFormat/>
    <w:uiPriority w:val="0"/>
    <w:rPr>
      <w:rFonts w:ascii="Times New Roman" w:hAnsi="Times New Roman" w:eastAsia="仿宋_GB2312" w:cs="Times New Roman"/>
      <w:b/>
      <w:sz w:val="28"/>
    </w:rPr>
  </w:style>
  <w:style w:type="character" w:customStyle="1" w:styleId="26">
    <w:name w:val="标题 6 Char"/>
    <w:basedOn w:val="15"/>
    <w:link w:val="7"/>
    <w:qFormat/>
    <w:uiPriority w:val="0"/>
    <w:rPr>
      <w:rFonts w:ascii="Arial" w:hAnsi="Arial" w:eastAsia="黑体" w:cs="Times New Roman"/>
      <w:b/>
      <w:sz w:val="24"/>
    </w:rPr>
  </w:style>
  <w:style w:type="character" w:customStyle="1" w:styleId="27">
    <w:name w:val="标题 7 Char"/>
    <w:basedOn w:val="15"/>
    <w:link w:val="8"/>
    <w:qFormat/>
    <w:uiPriority w:val="0"/>
    <w:rPr>
      <w:rFonts w:ascii="Times New Roman" w:hAnsi="Times New Roman" w:eastAsia="仿宋_GB2312" w:cs="Times New Roman"/>
      <w:b/>
      <w:sz w:val="24"/>
    </w:rPr>
  </w:style>
  <w:style w:type="character" w:customStyle="1" w:styleId="28">
    <w:name w:val="标题 8 Char"/>
    <w:basedOn w:val="15"/>
    <w:link w:val="9"/>
    <w:qFormat/>
    <w:uiPriority w:val="0"/>
    <w:rPr>
      <w:rFonts w:ascii="Arial" w:hAnsi="Arial" w:eastAsia="黑体" w:cs="Times New Roman"/>
      <w:sz w:val="24"/>
    </w:rPr>
  </w:style>
  <w:style w:type="character" w:customStyle="1" w:styleId="29">
    <w:name w:val="标题 9 Char"/>
    <w:basedOn w:val="15"/>
    <w:link w:val="10"/>
    <w:qFormat/>
    <w:uiPriority w:val="0"/>
    <w:rPr>
      <w:rFonts w:ascii="Arial" w:hAnsi="Arial" w:eastAsia="黑体" w:cs="Times New Roman"/>
      <w:sz w:val="21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734</Words>
  <Characters>4190</Characters>
  <Lines>34</Lines>
  <Paragraphs>9</Paragraphs>
  <TotalTime>7</TotalTime>
  <ScaleCrop>false</ScaleCrop>
  <LinksUpToDate>false</LinksUpToDate>
  <CharactersWithSpaces>4915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2021-07-18T18:52:00Z</dcterms:created>
  <dc:creator>admin</dc:creator>
  <cp:lastModifiedBy>guest</cp:lastModifiedBy>
  <cp:lastPrinted>2022-08-03T01:10:00Z</cp:lastPrinted>
  <dcterms:modified xsi:type="dcterms:W3CDTF">2022-09-14T17:18:46Z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