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66" w:rsidRPr="00AE7566" w:rsidRDefault="00AE7566" w:rsidP="00AE7566">
      <w:pPr>
        <w:spacing w:after="100" w:afterAutospacing="1" w:line="600" w:lineRule="exact"/>
        <w:rPr>
          <w:rFonts w:ascii="Times New Roman" w:eastAsia="仿宋_GB2312" w:hAnsi="Times New Roman"/>
          <w:spacing w:val="-6"/>
          <w:sz w:val="28"/>
          <w:szCs w:val="28"/>
        </w:rPr>
      </w:pPr>
      <w:r w:rsidRPr="00AE7566">
        <w:rPr>
          <w:rFonts w:ascii="Times New Roman" w:eastAsia="仿宋_GB2312" w:hAnsi="Times New Roman"/>
          <w:spacing w:val="-6"/>
          <w:sz w:val="28"/>
          <w:szCs w:val="28"/>
        </w:rPr>
        <w:t>附件</w:t>
      </w:r>
      <w:r w:rsidRPr="00AE7566">
        <w:rPr>
          <w:rFonts w:ascii="Times New Roman" w:eastAsia="仿宋_GB2312" w:hAnsi="Times New Roman"/>
          <w:spacing w:val="-6"/>
          <w:sz w:val="28"/>
          <w:szCs w:val="28"/>
        </w:rPr>
        <w:t>1</w:t>
      </w:r>
      <w:r w:rsidRPr="00AE7566">
        <w:rPr>
          <w:rFonts w:ascii="Times New Roman" w:eastAsia="仿宋_GB2312" w:hAnsi="Times New Roman"/>
          <w:spacing w:val="-6"/>
          <w:sz w:val="28"/>
          <w:szCs w:val="28"/>
        </w:rPr>
        <w:t>：</w:t>
      </w:r>
    </w:p>
    <w:p w:rsidR="008119F6" w:rsidRPr="00B66281" w:rsidRDefault="00F97F59" w:rsidP="00F97F59">
      <w:pPr>
        <w:spacing w:line="6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B66281">
        <w:rPr>
          <w:rFonts w:ascii="Times New Roman" w:eastAsia="方正小标宋简体" w:hAnsi="Times New Roman"/>
          <w:spacing w:val="-6"/>
          <w:sz w:val="44"/>
          <w:szCs w:val="44"/>
        </w:rPr>
        <w:t xml:space="preserve">   </w:t>
      </w:r>
      <w:r w:rsidR="00E9249A" w:rsidRPr="00B66281">
        <w:rPr>
          <w:rFonts w:ascii="Times New Roman" w:eastAsia="方正小标宋简体" w:hAnsi="Times New Roman"/>
          <w:spacing w:val="-6"/>
          <w:sz w:val="44"/>
          <w:szCs w:val="44"/>
        </w:rPr>
        <w:t>2021</w:t>
      </w:r>
      <w:r w:rsidR="00E9249A" w:rsidRPr="00B66281">
        <w:rPr>
          <w:rFonts w:ascii="方正小标宋简体" w:eastAsia="方正小标宋简体" w:hAnsi="Times New Roman" w:hint="eastAsia"/>
          <w:spacing w:val="-6"/>
          <w:sz w:val="44"/>
          <w:szCs w:val="44"/>
        </w:rPr>
        <w:t>年东莞市哲学社会科学规划重点咨政</w:t>
      </w:r>
      <w:r w:rsidR="0060111A" w:rsidRPr="00B66281">
        <w:rPr>
          <w:rFonts w:ascii="方正小标宋简体" w:eastAsia="方正小标宋简体" w:hAnsi="Times New Roman" w:hint="eastAsia"/>
          <w:sz w:val="44"/>
          <w:szCs w:val="44"/>
        </w:rPr>
        <w:t>课题</w:t>
      </w:r>
      <w:r w:rsidR="00220178" w:rsidRPr="00B66281">
        <w:rPr>
          <w:rFonts w:ascii="方正小标宋简体" w:eastAsia="方正小标宋简体" w:hAnsi="Times New Roman" w:hint="eastAsia"/>
          <w:sz w:val="44"/>
          <w:szCs w:val="44"/>
        </w:rPr>
        <w:t>选题参考</w:t>
      </w:r>
    </w:p>
    <w:p w:rsidR="009371F1" w:rsidRPr="00B66281" w:rsidRDefault="009371F1" w:rsidP="009371F1">
      <w:pPr>
        <w:spacing w:line="6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D0718C" w:rsidRPr="00B66281" w:rsidRDefault="00092DBB" w:rsidP="00FE0D27">
      <w:pPr>
        <w:spacing w:line="600" w:lineRule="exact"/>
        <w:ind w:firstLine="641"/>
        <w:rPr>
          <w:rFonts w:ascii="Times New Roman" w:eastAsia="仿宋_GB2312" w:hAnsi="Times New Roman"/>
          <w:sz w:val="32"/>
          <w:szCs w:val="32"/>
        </w:rPr>
      </w:pPr>
      <w:r w:rsidRPr="00B66281">
        <w:rPr>
          <w:rFonts w:ascii="Times New Roman" w:eastAsia="仿宋_GB2312" w:hAnsi="Times New Roman"/>
          <w:sz w:val="32"/>
          <w:szCs w:val="32"/>
        </w:rPr>
        <w:t>1.</w:t>
      </w:r>
      <w:r w:rsidR="007959C1" w:rsidRPr="00B66281">
        <w:rPr>
          <w:rFonts w:ascii="Times New Roman" w:eastAsia="仿宋_GB2312" w:hAnsi="Times New Roman" w:hint="eastAsia"/>
          <w:sz w:val="32"/>
          <w:szCs w:val="32"/>
        </w:rPr>
        <w:t>东莞制造业对接深圳建设中国特色社会主义先行示范区发展</w:t>
      </w:r>
      <w:r w:rsidR="007959C1" w:rsidRPr="00B66281">
        <w:rPr>
          <w:rFonts w:ascii="Times New Roman" w:eastAsia="仿宋_GB2312" w:hAnsi="Times New Roman"/>
          <w:sz w:val="32"/>
          <w:szCs w:val="32"/>
        </w:rPr>
        <w:t>研究；</w:t>
      </w:r>
    </w:p>
    <w:p w:rsidR="004A4062" w:rsidRPr="00B66281" w:rsidRDefault="00C26BC5" w:rsidP="00FE0D27">
      <w:pPr>
        <w:spacing w:line="600" w:lineRule="exact"/>
        <w:ind w:firstLine="641"/>
        <w:rPr>
          <w:rFonts w:ascii="Times New Roman" w:eastAsia="仿宋_GB2312" w:hAnsi="Times New Roman"/>
          <w:sz w:val="32"/>
          <w:szCs w:val="32"/>
        </w:rPr>
      </w:pPr>
      <w:r w:rsidRPr="00B66281">
        <w:rPr>
          <w:rFonts w:ascii="Times New Roman" w:eastAsia="仿宋_GB2312" w:hAnsi="Times New Roman"/>
          <w:sz w:val="32"/>
          <w:szCs w:val="32"/>
        </w:rPr>
        <w:t>2.</w:t>
      </w:r>
      <w:r w:rsidR="00CC5FB7" w:rsidRPr="00B66281">
        <w:rPr>
          <w:rFonts w:eastAsia="仿宋_GB2312"/>
          <w:sz w:val="32"/>
          <w:szCs w:val="32"/>
        </w:rPr>
        <w:t>突破</w:t>
      </w:r>
      <w:r w:rsidR="00CC5FB7" w:rsidRPr="00B66281">
        <w:rPr>
          <w:rFonts w:eastAsia="仿宋_GB2312" w:hint="eastAsia"/>
          <w:sz w:val="32"/>
          <w:szCs w:val="32"/>
        </w:rPr>
        <w:t>“</w:t>
      </w:r>
      <w:r w:rsidR="00CC5FB7" w:rsidRPr="00B66281">
        <w:rPr>
          <w:rFonts w:eastAsia="仿宋_GB2312"/>
          <w:sz w:val="32"/>
          <w:szCs w:val="32"/>
        </w:rPr>
        <w:t>卡脖子</w:t>
      </w:r>
      <w:r w:rsidR="00CC5FB7" w:rsidRPr="00B66281">
        <w:rPr>
          <w:rFonts w:eastAsia="仿宋_GB2312" w:hint="eastAsia"/>
          <w:sz w:val="32"/>
          <w:szCs w:val="32"/>
        </w:rPr>
        <w:t>”</w:t>
      </w:r>
      <w:r w:rsidR="00CC5FB7" w:rsidRPr="00B66281">
        <w:rPr>
          <w:rFonts w:eastAsia="仿宋_GB2312"/>
          <w:sz w:val="32"/>
          <w:szCs w:val="32"/>
        </w:rPr>
        <w:t>关键技术，增强东莞竞争力研究</w:t>
      </w:r>
      <w:r w:rsidR="007959C1" w:rsidRPr="00B66281">
        <w:rPr>
          <w:rFonts w:ascii="Times New Roman" w:eastAsia="仿宋_GB2312" w:hAnsi="Times New Roman"/>
          <w:sz w:val="32"/>
          <w:szCs w:val="32"/>
        </w:rPr>
        <w:t>；</w:t>
      </w:r>
    </w:p>
    <w:p w:rsidR="00CC5FB7" w:rsidRPr="00B66281" w:rsidRDefault="001F4E33" w:rsidP="00CC5FB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6281">
        <w:rPr>
          <w:rFonts w:ascii="Times New Roman" w:eastAsia="仿宋_GB2312" w:hAnsi="Times New Roman"/>
          <w:sz w:val="32"/>
          <w:szCs w:val="32"/>
        </w:rPr>
        <w:t>3.</w:t>
      </w:r>
      <w:bookmarkStart w:id="0" w:name="_GoBack"/>
      <w:bookmarkEnd w:id="0"/>
      <w:r w:rsidR="00D91DCC" w:rsidRPr="00B66281">
        <w:rPr>
          <w:rFonts w:eastAsia="仿宋_GB2312" w:hint="eastAsia"/>
          <w:sz w:val="32"/>
          <w:szCs w:val="32"/>
        </w:rPr>
        <w:t>东莞七个战略性新兴产业基地建设研究</w:t>
      </w:r>
      <w:r w:rsidR="00CC5FB7" w:rsidRPr="00B66281">
        <w:rPr>
          <w:rFonts w:eastAsia="仿宋_GB2312"/>
          <w:sz w:val="32"/>
          <w:szCs w:val="32"/>
        </w:rPr>
        <w:t>；</w:t>
      </w:r>
    </w:p>
    <w:p w:rsidR="00F90667" w:rsidRPr="00B66281" w:rsidRDefault="00CC5FB7" w:rsidP="00FE0D27">
      <w:pPr>
        <w:spacing w:line="600" w:lineRule="exact"/>
        <w:ind w:firstLine="641"/>
        <w:rPr>
          <w:rFonts w:ascii="Times New Roman" w:eastAsia="仿宋_GB2312" w:hAnsi="Times New Roman"/>
          <w:sz w:val="32"/>
          <w:szCs w:val="32"/>
        </w:rPr>
      </w:pPr>
      <w:r w:rsidRPr="00B66281">
        <w:rPr>
          <w:rFonts w:ascii="Times New Roman" w:eastAsia="仿宋_GB2312" w:hAnsi="Times New Roman" w:hint="eastAsia"/>
          <w:sz w:val="32"/>
          <w:szCs w:val="32"/>
        </w:rPr>
        <w:t>4.</w:t>
      </w:r>
      <w:r w:rsidR="00761733" w:rsidRPr="00B66281">
        <w:rPr>
          <w:rFonts w:ascii="Times New Roman" w:eastAsia="仿宋_GB2312" w:hAnsi="Times New Roman" w:hint="eastAsia"/>
          <w:sz w:val="32"/>
          <w:szCs w:val="32"/>
        </w:rPr>
        <w:t>东莞</w:t>
      </w:r>
      <w:r w:rsidR="00761733" w:rsidRPr="00B66281">
        <w:rPr>
          <w:rFonts w:ascii="Times New Roman" w:eastAsia="仿宋_GB2312" w:hAnsi="Times New Roman"/>
          <w:sz w:val="32"/>
          <w:szCs w:val="32"/>
        </w:rPr>
        <w:t>数字经济</w:t>
      </w:r>
      <w:r w:rsidR="00761733" w:rsidRPr="00B66281">
        <w:rPr>
          <w:rFonts w:ascii="Times New Roman" w:eastAsia="仿宋_GB2312" w:hAnsi="Times New Roman" w:hint="eastAsia"/>
          <w:sz w:val="32"/>
          <w:szCs w:val="32"/>
        </w:rPr>
        <w:t>现状</w:t>
      </w:r>
      <w:r w:rsidR="002C448C" w:rsidRPr="00B66281">
        <w:rPr>
          <w:rFonts w:ascii="Times New Roman" w:eastAsia="仿宋_GB2312" w:hAnsi="Times New Roman" w:hint="eastAsia"/>
          <w:sz w:val="32"/>
          <w:szCs w:val="32"/>
        </w:rPr>
        <w:t>及发展</w:t>
      </w:r>
      <w:r w:rsidR="002C448C" w:rsidRPr="00B66281">
        <w:rPr>
          <w:rFonts w:ascii="Times New Roman" w:eastAsia="仿宋_GB2312" w:hAnsi="Times New Roman"/>
          <w:sz w:val="32"/>
          <w:szCs w:val="32"/>
        </w:rPr>
        <w:t>路径</w:t>
      </w:r>
      <w:r w:rsidR="00761733" w:rsidRPr="00B66281">
        <w:rPr>
          <w:rFonts w:ascii="Times New Roman" w:eastAsia="仿宋_GB2312" w:hAnsi="Times New Roman" w:hint="eastAsia"/>
          <w:sz w:val="32"/>
          <w:szCs w:val="32"/>
        </w:rPr>
        <w:t>研究</w:t>
      </w:r>
      <w:r w:rsidR="00F90667" w:rsidRPr="00B66281">
        <w:rPr>
          <w:rFonts w:ascii="Times New Roman" w:eastAsia="仿宋_GB2312" w:hAnsi="Times New Roman"/>
          <w:sz w:val="32"/>
          <w:szCs w:val="32"/>
        </w:rPr>
        <w:t>；</w:t>
      </w:r>
    </w:p>
    <w:p w:rsidR="00F90667" w:rsidRPr="00B66281" w:rsidRDefault="00CC5FB7" w:rsidP="00FE0D27">
      <w:pPr>
        <w:spacing w:line="600" w:lineRule="exact"/>
        <w:ind w:firstLine="641"/>
        <w:rPr>
          <w:rFonts w:ascii="Times New Roman" w:eastAsia="仿宋_GB2312" w:hAnsi="Times New Roman"/>
          <w:sz w:val="32"/>
          <w:szCs w:val="32"/>
        </w:rPr>
      </w:pPr>
      <w:r w:rsidRPr="00B66281">
        <w:rPr>
          <w:rFonts w:ascii="Times New Roman" w:eastAsia="仿宋_GB2312" w:hAnsi="Times New Roman"/>
          <w:sz w:val="32"/>
          <w:szCs w:val="32"/>
        </w:rPr>
        <w:t>5</w:t>
      </w:r>
      <w:r w:rsidR="004A4062" w:rsidRPr="00B66281">
        <w:rPr>
          <w:rFonts w:ascii="Times New Roman" w:eastAsia="仿宋_GB2312" w:hAnsi="Times New Roman"/>
          <w:sz w:val="32"/>
          <w:szCs w:val="32"/>
        </w:rPr>
        <w:t>.</w:t>
      </w:r>
      <w:r w:rsidR="00761733" w:rsidRPr="00B66281">
        <w:rPr>
          <w:rFonts w:eastAsia="仿宋_GB2312"/>
          <w:sz w:val="32"/>
          <w:szCs w:val="32"/>
        </w:rPr>
        <w:t>东莞扩大内需</w:t>
      </w:r>
      <w:r w:rsidR="00761733" w:rsidRPr="00B66281">
        <w:rPr>
          <w:rFonts w:eastAsia="仿宋_GB2312" w:hint="eastAsia"/>
          <w:sz w:val="32"/>
          <w:szCs w:val="32"/>
        </w:rPr>
        <w:t>强链</w:t>
      </w:r>
      <w:r w:rsidR="00761733" w:rsidRPr="00B66281">
        <w:rPr>
          <w:rFonts w:eastAsia="仿宋_GB2312"/>
          <w:sz w:val="32"/>
          <w:szCs w:val="32"/>
        </w:rPr>
        <w:t>补链</w:t>
      </w:r>
      <w:r w:rsidR="00761733" w:rsidRPr="00B66281">
        <w:rPr>
          <w:rFonts w:eastAsia="仿宋_GB2312" w:hint="eastAsia"/>
          <w:sz w:val="32"/>
          <w:szCs w:val="32"/>
        </w:rPr>
        <w:t>对策</w:t>
      </w:r>
      <w:r w:rsidR="00761733" w:rsidRPr="00B66281">
        <w:rPr>
          <w:rFonts w:eastAsia="仿宋_GB2312"/>
          <w:sz w:val="32"/>
          <w:szCs w:val="32"/>
        </w:rPr>
        <w:t>研究</w:t>
      </w:r>
      <w:r w:rsidR="00F90667" w:rsidRPr="00B66281">
        <w:rPr>
          <w:rFonts w:ascii="Times New Roman" w:eastAsia="仿宋_GB2312" w:hAnsi="Times New Roman"/>
          <w:sz w:val="32"/>
          <w:szCs w:val="32"/>
        </w:rPr>
        <w:t>；</w:t>
      </w:r>
    </w:p>
    <w:p w:rsidR="008D630D" w:rsidRPr="00B66281" w:rsidRDefault="00CC5FB7" w:rsidP="00FE0D27">
      <w:pPr>
        <w:spacing w:line="600" w:lineRule="exact"/>
        <w:ind w:firstLine="641"/>
        <w:rPr>
          <w:rFonts w:ascii="Times New Roman" w:eastAsia="仿宋_GB2312" w:hAnsi="Times New Roman"/>
          <w:sz w:val="32"/>
          <w:szCs w:val="32"/>
        </w:rPr>
      </w:pPr>
      <w:r w:rsidRPr="00B66281">
        <w:rPr>
          <w:rFonts w:ascii="Times New Roman" w:eastAsia="仿宋_GB2312" w:hAnsi="Times New Roman"/>
          <w:sz w:val="32"/>
          <w:szCs w:val="32"/>
        </w:rPr>
        <w:t>6</w:t>
      </w:r>
      <w:r w:rsidR="00C26BC5" w:rsidRPr="00B66281">
        <w:rPr>
          <w:rFonts w:ascii="Times New Roman" w:eastAsia="仿宋_GB2312" w:hAnsi="Times New Roman"/>
          <w:sz w:val="32"/>
          <w:szCs w:val="32"/>
        </w:rPr>
        <w:t>.</w:t>
      </w:r>
      <w:r w:rsidR="00E0246C" w:rsidRPr="00B66281">
        <w:rPr>
          <w:rFonts w:ascii="Times New Roman" w:eastAsia="仿宋_GB2312" w:hAnsi="Times New Roman" w:hint="eastAsia"/>
          <w:sz w:val="32"/>
          <w:szCs w:val="32"/>
        </w:rPr>
        <w:t>东莞</w:t>
      </w:r>
      <w:r w:rsidR="00E0246C" w:rsidRPr="00B66281">
        <w:rPr>
          <w:rFonts w:ascii="Times New Roman" w:eastAsia="仿宋_GB2312" w:hAnsi="Times New Roman"/>
          <w:sz w:val="32"/>
          <w:szCs w:val="32"/>
        </w:rPr>
        <w:t>培育新动能战略</w:t>
      </w:r>
      <w:r w:rsidR="00761733" w:rsidRPr="00B66281">
        <w:rPr>
          <w:rFonts w:ascii="Times New Roman" w:eastAsia="仿宋_GB2312" w:hAnsi="Times New Roman"/>
          <w:sz w:val="32"/>
          <w:szCs w:val="32"/>
        </w:rPr>
        <w:t>研究</w:t>
      </w:r>
      <w:r w:rsidR="008D630D" w:rsidRPr="00B66281"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E0246C" w:rsidRPr="00B66281" w:rsidRDefault="00F90667" w:rsidP="00FE0D27">
      <w:pPr>
        <w:spacing w:line="600" w:lineRule="exact"/>
        <w:ind w:firstLine="641"/>
        <w:rPr>
          <w:rFonts w:ascii="Times New Roman" w:eastAsia="仿宋_GB2312" w:hAnsi="Times New Roman"/>
          <w:sz w:val="32"/>
          <w:szCs w:val="32"/>
        </w:rPr>
      </w:pPr>
      <w:r w:rsidRPr="00B66281">
        <w:rPr>
          <w:rFonts w:ascii="Times New Roman" w:eastAsia="仿宋_GB2312" w:hAnsi="Times New Roman"/>
          <w:sz w:val="32"/>
          <w:szCs w:val="32"/>
        </w:rPr>
        <w:t>7.</w:t>
      </w:r>
      <w:r w:rsidR="00E0246C" w:rsidRPr="00B66281">
        <w:rPr>
          <w:rFonts w:ascii="Times New Roman" w:eastAsia="仿宋_GB2312" w:hAnsi="Times New Roman" w:hint="eastAsia"/>
          <w:sz w:val="32"/>
          <w:szCs w:val="32"/>
        </w:rPr>
        <w:t>东莞</w:t>
      </w:r>
      <w:r w:rsidR="00E0246C" w:rsidRPr="00B66281">
        <w:rPr>
          <w:rFonts w:ascii="Times New Roman" w:eastAsia="仿宋_GB2312" w:hAnsi="Times New Roman"/>
          <w:sz w:val="32"/>
          <w:szCs w:val="32"/>
        </w:rPr>
        <w:t>“</w:t>
      </w:r>
      <w:r w:rsidR="00E0246C" w:rsidRPr="00B66281">
        <w:rPr>
          <w:rFonts w:ascii="Times New Roman" w:eastAsia="仿宋_GB2312" w:hAnsi="Times New Roman" w:hint="eastAsia"/>
          <w:sz w:val="32"/>
          <w:szCs w:val="32"/>
        </w:rPr>
        <w:t>三区</w:t>
      </w:r>
      <w:r w:rsidR="00E0246C" w:rsidRPr="00B66281">
        <w:rPr>
          <w:rFonts w:ascii="Times New Roman" w:eastAsia="仿宋_GB2312" w:hAnsi="Times New Roman"/>
          <w:sz w:val="32"/>
          <w:szCs w:val="32"/>
        </w:rPr>
        <w:t>”</w:t>
      </w:r>
      <w:r w:rsidR="001B517D" w:rsidRPr="00B66281">
        <w:rPr>
          <w:rFonts w:ascii="Times New Roman" w:eastAsia="仿宋_GB2312" w:hAnsi="Times New Roman"/>
          <w:sz w:val="32"/>
          <w:szCs w:val="32"/>
        </w:rPr>
        <w:t>叠加</w:t>
      </w:r>
      <w:r w:rsidR="00E0246C" w:rsidRPr="00B66281">
        <w:rPr>
          <w:rFonts w:ascii="Times New Roman" w:eastAsia="仿宋_GB2312" w:hAnsi="Times New Roman" w:hint="eastAsia"/>
          <w:sz w:val="32"/>
          <w:szCs w:val="32"/>
        </w:rPr>
        <w:t>的机遇</w:t>
      </w:r>
      <w:r w:rsidR="00E0246C" w:rsidRPr="00B66281">
        <w:rPr>
          <w:rFonts w:ascii="Times New Roman" w:eastAsia="仿宋_GB2312" w:hAnsi="Times New Roman"/>
          <w:sz w:val="32"/>
          <w:szCs w:val="32"/>
        </w:rPr>
        <w:t>与挑战研究；</w:t>
      </w:r>
    </w:p>
    <w:p w:rsidR="00E0246C" w:rsidRPr="00B66281" w:rsidRDefault="00E0246C" w:rsidP="00E0246C">
      <w:pPr>
        <w:spacing w:line="600" w:lineRule="exact"/>
        <w:ind w:firstLine="641"/>
        <w:rPr>
          <w:rFonts w:ascii="Times New Roman" w:eastAsia="仿宋_GB2312" w:hAnsi="Times New Roman"/>
          <w:sz w:val="32"/>
          <w:szCs w:val="32"/>
        </w:rPr>
      </w:pPr>
      <w:r w:rsidRPr="00B66281">
        <w:rPr>
          <w:rFonts w:ascii="Times New Roman" w:eastAsia="仿宋_GB2312" w:hAnsi="Times New Roman" w:hint="eastAsia"/>
          <w:sz w:val="32"/>
          <w:szCs w:val="32"/>
        </w:rPr>
        <w:t>8</w:t>
      </w:r>
      <w:r w:rsidRPr="00B66281">
        <w:rPr>
          <w:rFonts w:ascii="Times New Roman" w:eastAsia="仿宋_GB2312" w:hAnsi="Times New Roman"/>
          <w:sz w:val="32"/>
          <w:szCs w:val="32"/>
        </w:rPr>
        <w:t>.</w:t>
      </w:r>
      <w:r w:rsidR="005021B2" w:rsidRPr="00B66281">
        <w:rPr>
          <w:rFonts w:ascii="Times New Roman" w:eastAsia="仿宋_GB2312" w:hAnsi="Times New Roman"/>
          <w:sz w:val="32"/>
          <w:szCs w:val="32"/>
        </w:rPr>
        <w:t>“</w:t>
      </w:r>
      <w:r w:rsidR="005021B2" w:rsidRPr="00B66281">
        <w:rPr>
          <w:rFonts w:ascii="Times New Roman" w:eastAsia="仿宋_GB2312" w:hAnsi="Times New Roman" w:hint="eastAsia"/>
          <w:sz w:val="32"/>
          <w:szCs w:val="32"/>
        </w:rPr>
        <w:t>文化</w:t>
      </w:r>
      <w:r w:rsidR="005021B2" w:rsidRPr="00B66281">
        <w:rPr>
          <w:rFonts w:ascii="Times New Roman" w:eastAsia="仿宋_GB2312" w:hAnsi="Times New Roman" w:hint="eastAsia"/>
          <w:sz w:val="32"/>
          <w:szCs w:val="32"/>
        </w:rPr>
        <w:t>+</w:t>
      </w:r>
      <w:r w:rsidR="005021B2" w:rsidRPr="00B66281">
        <w:rPr>
          <w:rFonts w:ascii="Times New Roman" w:eastAsia="仿宋_GB2312" w:hAnsi="Times New Roman" w:hint="eastAsia"/>
          <w:sz w:val="32"/>
          <w:szCs w:val="32"/>
        </w:rPr>
        <w:t>制造</w:t>
      </w:r>
      <w:r w:rsidR="005021B2" w:rsidRPr="00B66281">
        <w:rPr>
          <w:rFonts w:ascii="Times New Roman" w:eastAsia="仿宋_GB2312" w:hAnsi="Times New Roman"/>
          <w:sz w:val="32"/>
          <w:szCs w:val="32"/>
        </w:rPr>
        <w:t>”</w:t>
      </w:r>
      <w:r w:rsidR="005021B2" w:rsidRPr="00B66281">
        <w:rPr>
          <w:rFonts w:ascii="Times New Roman" w:eastAsia="仿宋_GB2312" w:hAnsi="Times New Roman" w:hint="eastAsia"/>
          <w:sz w:val="32"/>
          <w:szCs w:val="32"/>
        </w:rPr>
        <w:t>融合发展</w:t>
      </w:r>
      <w:r w:rsidR="005021B2" w:rsidRPr="00B66281">
        <w:rPr>
          <w:rFonts w:ascii="Times New Roman" w:eastAsia="仿宋_GB2312" w:hAnsi="Times New Roman"/>
          <w:sz w:val="32"/>
          <w:szCs w:val="32"/>
        </w:rPr>
        <w:t>路径</w:t>
      </w:r>
      <w:r w:rsidR="005021B2" w:rsidRPr="00B66281">
        <w:rPr>
          <w:rFonts w:ascii="Times New Roman" w:eastAsia="仿宋_GB2312" w:hAnsi="Times New Roman" w:hint="eastAsia"/>
          <w:sz w:val="32"/>
          <w:szCs w:val="32"/>
        </w:rPr>
        <w:t>研究</w:t>
      </w:r>
      <w:r w:rsidRPr="00B66281"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F90667" w:rsidRPr="00B66281" w:rsidRDefault="00E0246C" w:rsidP="00FE0D27">
      <w:pPr>
        <w:spacing w:line="600" w:lineRule="exact"/>
        <w:ind w:firstLine="641"/>
        <w:rPr>
          <w:rFonts w:ascii="Times New Roman" w:eastAsia="仿宋_GB2312" w:hAnsi="Times New Roman"/>
          <w:sz w:val="32"/>
          <w:szCs w:val="32"/>
        </w:rPr>
      </w:pPr>
      <w:r w:rsidRPr="00B66281">
        <w:rPr>
          <w:rFonts w:ascii="Times New Roman" w:eastAsia="仿宋_GB2312" w:hAnsi="Times New Roman"/>
          <w:sz w:val="32"/>
          <w:szCs w:val="32"/>
        </w:rPr>
        <w:t>9.</w:t>
      </w:r>
      <w:r w:rsidRPr="00B66281">
        <w:rPr>
          <w:rFonts w:ascii="Times New Roman" w:eastAsia="仿宋_GB2312" w:hAnsi="Times New Roman" w:hint="eastAsia"/>
          <w:sz w:val="32"/>
          <w:szCs w:val="32"/>
        </w:rPr>
        <w:t>港澳</w:t>
      </w:r>
      <w:r w:rsidR="00761733" w:rsidRPr="00B66281">
        <w:rPr>
          <w:rFonts w:ascii="Times New Roman" w:eastAsia="仿宋_GB2312" w:hAnsi="Times New Roman" w:hint="eastAsia"/>
          <w:sz w:val="32"/>
          <w:szCs w:val="32"/>
        </w:rPr>
        <w:t>青年</w:t>
      </w:r>
      <w:r w:rsidRPr="00B66281">
        <w:rPr>
          <w:rFonts w:ascii="Times New Roman" w:eastAsia="仿宋_GB2312" w:hAnsi="Times New Roman" w:hint="eastAsia"/>
          <w:sz w:val="32"/>
          <w:szCs w:val="32"/>
        </w:rPr>
        <w:t>在莞</w:t>
      </w:r>
      <w:r w:rsidR="00761733" w:rsidRPr="00B66281">
        <w:rPr>
          <w:rFonts w:ascii="Times New Roman" w:eastAsia="仿宋_GB2312" w:hAnsi="Times New Roman" w:hint="eastAsia"/>
          <w:sz w:val="32"/>
          <w:szCs w:val="32"/>
        </w:rPr>
        <w:t>就业创业</w:t>
      </w:r>
      <w:r w:rsidR="00761733" w:rsidRPr="00B66281">
        <w:rPr>
          <w:rFonts w:ascii="Times New Roman" w:eastAsia="仿宋_GB2312" w:hAnsi="Times New Roman"/>
          <w:sz w:val="32"/>
          <w:szCs w:val="32"/>
        </w:rPr>
        <w:t>现状</w:t>
      </w:r>
      <w:r w:rsidR="00761733" w:rsidRPr="00B66281">
        <w:rPr>
          <w:rFonts w:ascii="Times New Roman" w:eastAsia="仿宋_GB2312" w:hAnsi="Times New Roman" w:hint="eastAsia"/>
          <w:sz w:val="32"/>
          <w:szCs w:val="32"/>
        </w:rPr>
        <w:t>调查</w:t>
      </w:r>
      <w:r w:rsidR="00761733" w:rsidRPr="00B66281">
        <w:rPr>
          <w:rFonts w:ascii="Times New Roman" w:eastAsia="仿宋_GB2312" w:hAnsi="Times New Roman"/>
          <w:sz w:val="32"/>
          <w:szCs w:val="32"/>
        </w:rPr>
        <w:t>研究</w:t>
      </w:r>
      <w:r w:rsidR="00761733" w:rsidRPr="00B66281"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E06750" w:rsidRPr="00B66281" w:rsidRDefault="00E0246C" w:rsidP="00FE0D27">
      <w:pPr>
        <w:spacing w:line="600" w:lineRule="exact"/>
        <w:ind w:firstLine="641"/>
        <w:rPr>
          <w:rFonts w:ascii="Times New Roman" w:eastAsia="仿宋_GB2312" w:hAnsi="Times New Roman"/>
          <w:sz w:val="32"/>
          <w:szCs w:val="32"/>
        </w:rPr>
      </w:pPr>
      <w:r w:rsidRPr="00B66281">
        <w:rPr>
          <w:rFonts w:ascii="Times New Roman" w:eastAsia="仿宋_GB2312" w:hAnsi="Times New Roman"/>
          <w:sz w:val="32"/>
          <w:szCs w:val="32"/>
        </w:rPr>
        <w:t>10</w:t>
      </w:r>
      <w:r w:rsidR="0014381D" w:rsidRPr="00B66281">
        <w:rPr>
          <w:rFonts w:ascii="Times New Roman" w:eastAsia="仿宋_GB2312" w:hAnsi="Times New Roman"/>
          <w:sz w:val="32"/>
          <w:szCs w:val="32"/>
        </w:rPr>
        <w:t>.</w:t>
      </w:r>
      <w:r w:rsidR="00EF0489" w:rsidRPr="00B66281">
        <w:rPr>
          <w:rFonts w:ascii="Times New Roman" w:eastAsia="仿宋_GB2312" w:hAnsi="Times New Roman" w:hint="eastAsia"/>
          <w:sz w:val="32"/>
          <w:szCs w:val="32"/>
        </w:rPr>
        <w:t>东莞</w:t>
      </w:r>
      <w:r w:rsidR="00CC5FB7" w:rsidRPr="00B66281">
        <w:rPr>
          <w:rFonts w:ascii="Times New Roman" w:eastAsia="仿宋_GB2312" w:hAnsi="Times New Roman" w:hint="eastAsia"/>
          <w:sz w:val="32"/>
          <w:szCs w:val="32"/>
        </w:rPr>
        <w:t>公交体系</w:t>
      </w:r>
      <w:r w:rsidRPr="00B66281">
        <w:rPr>
          <w:rFonts w:ascii="Times New Roman" w:eastAsia="仿宋_GB2312" w:hAnsi="Times New Roman" w:hint="eastAsia"/>
          <w:sz w:val="32"/>
          <w:szCs w:val="32"/>
        </w:rPr>
        <w:t>建设</w:t>
      </w:r>
      <w:r w:rsidR="00CC5FB7" w:rsidRPr="00B66281">
        <w:rPr>
          <w:rFonts w:ascii="Times New Roman" w:eastAsia="仿宋_GB2312" w:hAnsi="Times New Roman"/>
          <w:sz w:val="32"/>
          <w:szCs w:val="32"/>
        </w:rPr>
        <w:t>现状</w:t>
      </w:r>
      <w:r w:rsidRPr="00B66281">
        <w:rPr>
          <w:rFonts w:ascii="Times New Roman" w:eastAsia="仿宋_GB2312" w:hAnsi="Times New Roman" w:hint="eastAsia"/>
          <w:sz w:val="32"/>
          <w:szCs w:val="32"/>
        </w:rPr>
        <w:t>分析与</w:t>
      </w:r>
      <w:r w:rsidR="00CC5FB7" w:rsidRPr="00B66281">
        <w:rPr>
          <w:rFonts w:ascii="Times New Roman" w:eastAsia="仿宋_GB2312" w:hAnsi="Times New Roman"/>
          <w:sz w:val="32"/>
          <w:szCs w:val="32"/>
        </w:rPr>
        <w:t>对策</w:t>
      </w:r>
      <w:r w:rsidR="00EF0489" w:rsidRPr="00B66281">
        <w:rPr>
          <w:rFonts w:ascii="Times New Roman" w:eastAsia="仿宋_GB2312" w:hAnsi="Times New Roman" w:hint="eastAsia"/>
          <w:sz w:val="32"/>
          <w:szCs w:val="32"/>
        </w:rPr>
        <w:t>研究</w:t>
      </w:r>
      <w:r w:rsidRPr="00B66281">
        <w:rPr>
          <w:rFonts w:ascii="Times New Roman" w:eastAsia="仿宋_GB2312" w:hAnsi="Times New Roman" w:hint="eastAsia"/>
          <w:sz w:val="32"/>
          <w:szCs w:val="32"/>
        </w:rPr>
        <w:t>。</w:t>
      </w:r>
    </w:p>
    <w:sectPr w:rsidR="00E06750" w:rsidRPr="00B66281" w:rsidSect="00022D60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31A" w:rsidRDefault="00FE331A" w:rsidP="004A4062">
      <w:r>
        <w:separator/>
      </w:r>
    </w:p>
  </w:endnote>
  <w:endnote w:type="continuationSeparator" w:id="0">
    <w:p w:rsidR="00FE331A" w:rsidRDefault="00FE331A" w:rsidP="004A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31A" w:rsidRDefault="00FE331A" w:rsidP="004A4062">
      <w:r>
        <w:separator/>
      </w:r>
    </w:p>
  </w:footnote>
  <w:footnote w:type="continuationSeparator" w:id="0">
    <w:p w:rsidR="00FE331A" w:rsidRDefault="00FE331A" w:rsidP="004A4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3CC"/>
    <w:rsid w:val="00017577"/>
    <w:rsid w:val="00017681"/>
    <w:rsid w:val="00022D60"/>
    <w:rsid w:val="00030E53"/>
    <w:rsid w:val="00053B57"/>
    <w:rsid w:val="000633B3"/>
    <w:rsid w:val="00092DBB"/>
    <w:rsid w:val="000C13CC"/>
    <w:rsid w:val="00126EF1"/>
    <w:rsid w:val="00136C59"/>
    <w:rsid w:val="00140F73"/>
    <w:rsid w:val="0014381D"/>
    <w:rsid w:val="0015099F"/>
    <w:rsid w:val="00176985"/>
    <w:rsid w:val="001861C8"/>
    <w:rsid w:val="00196022"/>
    <w:rsid w:val="001A1BF6"/>
    <w:rsid w:val="001B517D"/>
    <w:rsid w:val="001C72A8"/>
    <w:rsid w:val="001F4E33"/>
    <w:rsid w:val="00210415"/>
    <w:rsid w:val="002122F3"/>
    <w:rsid w:val="00220178"/>
    <w:rsid w:val="002460CF"/>
    <w:rsid w:val="00254A7A"/>
    <w:rsid w:val="00283522"/>
    <w:rsid w:val="002A20E2"/>
    <w:rsid w:val="002B0049"/>
    <w:rsid w:val="002B04E7"/>
    <w:rsid w:val="002B4F40"/>
    <w:rsid w:val="002C0783"/>
    <w:rsid w:val="002C448C"/>
    <w:rsid w:val="003158C5"/>
    <w:rsid w:val="00327556"/>
    <w:rsid w:val="00337012"/>
    <w:rsid w:val="00347203"/>
    <w:rsid w:val="003A4873"/>
    <w:rsid w:val="003B4817"/>
    <w:rsid w:val="0042551C"/>
    <w:rsid w:val="004A4062"/>
    <w:rsid w:val="004C75BF"/>
    <w:rsid w:val="004F474E"/>
    <w:rsid w:val="004F5ECA"/>
    <w:rsid w:val="005021B2"/>
    <w:rsid w:val="005207FC"/>
    <w:rsid w:val="005229C3"/>
    <w:rsid w:val="0052404C"/>
    <w:rsid w:val="00525E4E"/>
    <w:rsid w:val="005307D9"/>
    <w:rsid w:val="0056000C"/>
    <w:rsid w:val="00562414"/>
    <w:rsid w:val="00581966"/>
    <w:rsid w:val="005A3634"/>
    <w:rsid w:val="005B0EBA"/>
    <w:rsid w:val="005D5293"/>
    <w:rsid w:val="005D7002"/>
    <w:rsid w:val="005E4377"/>
    <w:rsid w:val="005F3184"/>
    <w:rsid w:val="0060111A"/>
    <w:rsid w:val="0061451F"/>
    <w:rsid w:val="00627EEE"/>
    <w:rsid w:val="00641DB4"/>
    <w:rsid w:val="00646004"/>
    <w:rsid w:val="006B7F0A"/>
    <w:rsid w:val="006C11F4"/>
    <w:rsid w:val="006C4AEA"/>
    <w:rsid w:val="006D1295"/>
    <w:rsid w:val="006F683E"/>
    <w:rsid w:val="00735817"/>
    <w:rsid w:val="007570A3"/>
    <w:rsid w:val="00761733"/>
    <w:rsid w:val="00787101"/>
    <w:rsid w:val="007959C1"/>
    <w:rsid w:val="007A50E5"/>
    <w:rsid w:val="007B3085"/>
    <w:rsid w:val="007D5432"/>
    <w:rsid w:val="00806CB5"/>
    <w:rsid w:val="008119F6"/>
    <w:rsid w:val="00817FF4"/>
    <w:rsid w:val="00826147"/>
    <w:rsid w:val="00873BEE"/>
    <w:rsid w:val="00883BAE"/>
    <w:rsid w:val="00884C63"/>
    <w:rsid w:val="0089357F"/>
    <w:rsid w:val="008964B4"/>
    <w:rsid w:val="008D2E42"/>
    <w:rsid w:val="008D630D"/>
    <w:rsid w:val="00924994"/>
    <w:rsid w:val="00936052"/>
    <w:rsid w:val="009371F1"/>
    <w:rsid w:val="009A56F0"/>
    <w:rsid w:val="009C5A3E"/>
    <w:rsid w:val="00A0217F"/>
    <w:rsid w:val="00A156BA"/>
    <w:rsid w:val="00A2580F"/>
    <w:rsid w:val="00A364E2"/>
    <w:rsid w:val="00A415F7"/>
    <w:rsid w:val="00A549C9"/>
    <w:rsid w:val="00AE7566"/>
    <w:rsid w:val="00B0265C"/>
    <w:rsid w:val="00B15A16"/>
    <w:rsid w:val="00B3299A"/>
    <w:rsid w:val="00B66281"/>
    <w:rsid w:val="00B81872"/>
    <w:rsid w:val="00B87A1A"/>
    <w:rsid w:val="00BA382D"/>
    <w:rsid w:val="00BA56EB"/>
    <w:rsid w:val="00BB7C5E"/>
    <w:rsid w:val="00C0086E"/>
    <w:rsid w:val="00C069E7"/>
    <w:rsid w:val="00C26BC5"/>
    <w:rsid w:val="00C306DD"/>
    <w:rsid w:val="00C47EA7"/>
    <w:rsid w:val="00C64F28"/>
    <w:rsid w:val="00C8025C"/>
    <w:rsid w:val="00C91243"/>
    <w:rsid w:val="00CB532C"/>
    <w:rsid w:val="00CB7566"/>
    <w:rsid w:val="00CC5FB7"/>
    <w:rsid w:val="00D0718C"/>
    <w:rsid w:val="00D1290A"/>
    <w:rsid w:val="00D40987"/>
    <w:rsid w:val="00D441D3"/>
    <w:rsid w:val="00D531EC"/>
    <w:rsid w:val="00D532AD"/>
    <w:rsid w:val="00D91DCC"/>
    <w:rsid w:val="00DA1D66"/>
    <w:rsid w:val="00DA43C8"/>
    <w:rsid w:val="00DA5D84"/>
    <w:rsid w:val="00DB6388"/>
    <w:rsid w:val="00E0246C"/>
    <w:rsid w:val="00E1064D"/>
    <w:rsid w:val="00E276EF"/>
    <w:rsid w:val="00E35113"/>
    <w:rsid w:val="00E46552"/>
    <w:rsid w:val="00E509C3"/>
    <w:rsid w:val="00E9249A"/>
    <w:rsid w:val="00EC2E75"/>
    <w:rsid w:val="00ED0994"/>
    <w:rsid w:val="00EF0489"/>
    <w:rsid w:val="00F125B9"/>
    <w:rsid w:val="00F15D19"/>
    <w:rsid w:val="00F2126C"/>
    <w:rsid w:val="00F32C9E"/>
    <w:rsid w:val="00F42FC2"/>
    <w:rsid w:val="00F55F80"/>
    <w:rsid w:val="00F56381"/>
    <w:rsid w:val="00F628A2"/>
    <w:rsid w:val="00F71377"/>
    <w:rsid w:val="00F756DC"/>
    <w:rsid w:val="00F8528F"/>
    <w:rsid w:val="00F90667"/>
    <w:rsid w:val="00F97F59"/>
    <w:rsid w:val="00FE0D27"/>
    <w:rsid w:val="00FE1AE9"/>
    <w:rsid w:val="00FE331A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3AD0C3-0B24-45AE-B373-41BC30EE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06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40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0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406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87A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87A1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3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2021-02-19T06:54:00Z</cp:lastPrinted>
  <dcterms:created xsi:type="dcterms:W3CDTF">2021-02-07T08:01:00Z</dcterms:created>
  <dcterms:modified xsi:type="dcterms:W3CDTF">2021-03-02T02:26:00Z</dcterms:modified>
</cp:coreProperties>
</file>